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AB41B" w14:textId="3381C0A7" w:rsidR="004A0220" w:rsidRDefault="004A0220" w:rsidP="004A022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87E523" wp14:editId="5782966C">
            <wp:simplePos x="0" y="0"/>
            <wp:positionH relativeFrom="page">
              <wp:posOffset>82550</wp:posOffset>
            </wp:positionH>
            <wp:positionV relativeFrom="paragraph">
              <wp:posOffset>211455</wp:posOffset>
            </wp:positionV>
            <wp:extent cx="7403250" cy="473075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21" cy="475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UPUTE ZA UPOTREBU DRON X60-X62</w:t>
      </w:r>
    </w:p>
    <w:p w14:paraId="7075EE3A" w14:textId="628B93C9" w:rsidR="004A0220" w:rsidRDefault="004A0220" w:rsidP="004A0220">
      <w:pPr>
        <w:jc w:val="center"/>
      </w:pPr>
    </w:p>
    <w:p w14:paraId="52C8F079" w14:textId="13C8A036" w:rsidR="004A0220" w:rsidRDefault="004A0220">
      <w:r>
        <w:rPr>
          <w:noProof/>
        </w:rPr>
        <w:drawing>
          <wp:anchor distT="0" distB="0" distL="114300" distR="114300" simplePos="0" relativeHeight="251660288" behindDoc="1" locked="0" layoutInCell="1" allowOverlap="1" wp14:anchorId="651FE383" wp14:editId="37176229">
            <wp:simplePos x="0" y="0"/>
            <wp:positionH relativeFrom="margin">
              <wp:posOffset>-842645</wp:posOffset>
            </wp:positionH>
            <wp:positionV relativeFrom="paragraph">
              <wp:posOffset>4440555</wp:posOffset>
            </wp:positionV>
            <wp:extent cx="7442200" cy="4736059"/>
            <wp:effectExtent l="0" t="0" r="635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012" cy="475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35E1879" w14:textId="71516C07" w:rsidR="004A0220" w:rsidRDefault="004A022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4F546A6" wp14:editId="479522DB">
            <wp:simplePos x="0" y="0"/>
            <wp:positionH relativeFrom="margin">
              <wp:align>center</wp:align>
            </wp:positionH>
            <wp:positionV relativeFrom="paragraph">
              <wp:posOffset>-784860</wp:posOffset>
            </wp:positionV>
            <wp:extent cx="7295515" cy="525780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083" cy="525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CFFC" w14:textId="5BAA3A48" w:rsidR="004A0220" w:rsidRDefault="004A0220">
      <w:r>
        <w:rPr>
          <w:noProof/>
        </w:rPr>
        <w:drawing>
          <wp:anchor distT="0" distB="0" distL="114300" distR="114300" simplePos="0" relativeHeight="251662336" behindDoc="1" locked="0" layoutInCell="1" allowOverlap="1" wp14:anchorId="7AFCB777" wp14:editId="0A81C975">
            <wp:simplePos x="0" y="0"/>
            <wp:positionH relativeFrom="margin">
              <wp:posOffset>-791845</wp:posOffset>
            </wp:positionH>
            <wp:positionV relativeFrom="paragraph">
              <wp:posOffset>4262755</wp:posOffset>
            </wp:positionV>
            <wp:extent cx="7395210" cy="5142729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919" cy="515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FF55A9" w14:textId="6EA5A6DD" w:rsidR="004A0220" w:rsidRDefault="004A0220"/>
    <w:p w14:paraId="628B29CB" w14:textId="6DA8D2D6" w:rsidR="004A0220" w:rsidRDefault="004A0220" w:rsidP="004A0220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UPOZORENJA I NAPOMENE:</w:t>
      </w:r>
    </w:p>
    <w:p w14:paraId="0FCF487C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Ako proizvod sadrži rotirajuće dijelove (elise, kotače …), nemojte ih dirati dok je proizvod upaljen kako bi izbjegli ozlijede.</w:t>
      </w:r>
    </w:p>
    <w:p w14:paraId="1E1C7A91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Nadzor odrasle osobe je potreban za korištenje proizvoda prema propisanoj dobnoj granici proizvoda.</w:t>
      </w:r>
    </w:p>
    <w:p w14:paraId="4596C506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Prilikom ugradnje baterija u proizvod trebaju biti korištene baterije naznačene u uputama i trebaju biti ugrađene prema naznačenom polaritetu.</w:t>
      </w:r>
    </w:p>
    <w:p w14:paraId="4411416F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Ne koristite baterije različitih proizvođača u isto vrijeme.</w:t>
      </w:r>
    </w:p>
    <w:p w14:paraId="65081963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Ne stavljajte baterije ili proizvode sa baterijama u vatru.</w:t>
      </w:r>
    </w:p>
    <w:p w14:paraId="02C2D18C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Ako postoje oštećenja na bateriji ili proizvodu mora se zbrinuti prema propisanom načina zbrinjavanja električnog otpada.</w:t>
      </w:r>
    </w:p>
    <w:p w14:paraId="06ED8E87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Baterije mogu sadržavati opasne tvari. Nemojte ih oštetiti, bušiti, savijati i slično. Nadzor odrasle osobe je potreban djeci prilikom rukovanja baterijama.</w:t>
      </w:r>
    </w:p>
    <w:p w14:paraId="62817A08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Nemojte kratko spajati baterije.</w:t>
      </w:r>
    </w:p>
    <w:p w14:paraId="1C335D17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Ako dugo ne koristite proizvod, izvadite baterije iz proizvoda ako je to moguće.</w:t>
      </w:r>
    </w:p>
    <w:p w14:paraId="7986FDE3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Baterije punite samo propisanim ili priloženim punjačima. Ako se baterije ne pune adekvatnim načinom, postoji opasnost od požara.</w:t>
      </w:r>
    </w:p>
    <w:p w14:paraId="4AC6F90E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Ako su baterije potrošene te se ne mogu napuniti uklonite ih iz uređaja.</w:t>
      </w:r>
    </w:p>
    <w:p w14:paraId="4E4D7736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Koristite proizvode u sigurnim okruženjima. Nemojte koristiti proizvode u prostorima gdje je puno ljudi, gusta naseljenost, promet i zračna luka.</w:t>
      </w:r>
    </w:p>
    <w:p w14:paraId="0CE32664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Proizvodi mogu sadržavati sitne dijelove. Djeca ne smije koristiti proizvod bez nadzora odrasle osobe.</w:t>
      </w:r>
    </w:p>
    <w:p w14:paraId="014480A8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Nemojte rastavljati proizvod nego se obratite stručnoj osobi.</w:t>
      </w:r>
    </w:p>
    <w:p w14:paraId="3C085498" w14:textId="77777777" w:rsidR="004A0220" w:rsidRDefault="004A0220" w:rsidP="004A0220">
      <w:pPr>
        <w:numPr>
          <w:ilvl w:val="0"/>
          <w:numId w:val="1"/>
        </w:numPr>
        <w:spacing w:after="0" w:line="256" w:lineRule="auto"/>
        <w:rPr>
          <w:sz w:val="18"/>
          <w:szCs w:val="18"/>
        </w:rPr>
      </w:pPr>
      <w:r>
        <w:rPr>
          <w:sz w:val="18"/>
          <w:szCs w:val="18"/>
        </w:rPr>
        <w:t>Koristite proizvod prema priloženim uputama.</w:t>
      </w:r>
    </w:p>
    <w:p w14:paraId="26A22177" w14:textId="070D478C" w:rsidR="004A0220" w:rsidRDefault="004A0220" w:rsidP="004A0220">
      <w:pPr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673C150" wp14:editId="0F10800E">
            <wp:simplePos x="0" y="0"/>
            <wp:positionH relativeFrom="leftMargin">
              <wp:align>right</wp:align>
            </wp:positionH>
            <wp:positionV relativeFrom="paragraph">
              <wp:posOffset>62865</wp:posOffset>
            </wp:positionV>
            <wp:extent cx="292100" cy="292100"/>
            <wp:effectExtent l="0" t="0" r="0" b="0"/>
            <wp:wrapThrough wrapText="bothSides">
              <wp:wrapPolygon edited="0">
                <wp:start x="4226" y="0"/>
                <wp:lineTo x="0" y="4226"/>
                <wp:lineTo x="0" y="15496"/>
                <wp:lineTo x="4226" y="19722"/>
                <wp:lineTo x="15496" y="19722"/>
                <wp:lineTo x="19722" y="15496"/>
                <wp:lineTo x="19722" y="4226"/>
                <wp:lineTo x="15496" y="0"/>
                <wp:lineTo x="422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8"/>
          <w:szCs w:val="18"/>
        </w:rPr>
        <w:br/>
        <w:t>Nije namijenjeno za djecu mlađu od 3 godine.</w:t>
      </w:r>
    </w:p>
    <w:p w14:paraId="34EA93CB" w14:textId="2EECAFF0" w:rsidR="004A0220" w:rsidRDefault="004A0220" w:rsidP="004A0220">
      <w:pPr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1CBF4F4" wp14:editId="2297A6F4">
            <wp:simplePos x="0" y="0"/>
            <wp:positionH relativeFrom="leftMargin">
              <wp:align>right</wp:align>
            </wp:positionH>
            <wp:positionV relativeFrom="paragraph">
              <wp:posOffset>9525</wp:posOffset>
            </wp:positionV>
            <wp:extent cx="273050" cy="273050"/>
            <wp:effectExtent l="0" t="0" r="0" b="0"/>
            <wp:wrapThrough wrapText="bothSides">
              <wp:wrapPolygon edited="0">
                <wp:start x="1507" y="0"/>
                <wp:lineTo x="0" y="4521"/>
                <wp:lineTo x="0" y="16577"/>
                <wp:lineTo x="1507" y="19591"/>
                <wp:lineTo x="18084" y="19591"/>
                <wp:lineTo x="19591" y="16577"/>
                <wp:lineTo x="19591" y="4521"/>
                <wp:lineTo x="18084" y="0"/>
                <wp:lineTo x="150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8"/>
          <w:szCs w:val="18"/>
        </w:rPr>
        <w:t>Ambalaža se ne smije odlagati u kućni otpad. Molimo postupajte u skladu s odgovarajućim lokalnim procedurama za odlaganje.</w:t>
      </w:r>
    </w:p>
    <w:p w14:paraId="2634AA1D" w14:textId="1F376B34" w:rsidR="004A0220" w:rsidRDefault="004A0220" w:rsidP="004A0220">
      <w:pPr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880F4C8" wp14:editId="6CA8B512">
            <wp:simplePos x="0" y="0"/>
            <wp:positionH relativeFrom="leftMargin">
              <wp:align>right</wp:align>
            </wp:positionH>
            <wp:positionV relativeFrom="paragraph">
              <wp:posOffset>563245</wp:posOffset>
            </wp:positionV>
            <wp:extent cx="279400" cy="279400"/>
            <wp:effectExtent l="0" t="0" r="6350" b="6350"/>
            <wp:wrapThrough wrapText="bothSides">
              <wp:wrapPolygon edited="0">
                <wp:start x="1473" y="0"/>
                <wp:lineTo x="0" y="4418"/>
                <wp:lineTo x="0" y="17673"/>
                <wp:lineTo x="1473" y="20618"/>
                <wp:lineTo x="19145" y="20618"/>
                <wp:lineTo x="20618" y="17673"/>
                <wp:lineTo x="20618" y="4418"/>
                <wp:lineTo x="19145" y="0"/>
                <wp:lineTo x="1473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63B62B7" wp14:editId="761DADE7">
            <wp:simplePos x="0" y="0"/>
            <wp:positionH relativeFrom="leftMargin">
              <wp:align>right</wp:align>
            </wp:positionH>
            <wp:positionV relativeFrom="paragraph">
              <wp:posOffset>8255</wp:posOffset>
            </wp:positionV>
            <wp:extent cx="33655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20785" y="21046"/>
                <wp:lineTo x="207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8"/>
          <w:szCs w:val="18"/>
        </w:rPr>
        <w:t>Ovaj uređaj se ne odlaže s kućnim otpadom. Predajte ga u sabirno mjesto za električki otpad u vašoj zajednici ili okrugu, kako bi se osiguralo da se stari uređaji recikliraju profesionalno, ekonomično i da se spriječi štetni utjecaj na okoliš i ljudsko zdravlje.</w:t>
      </w:r>
      <w:r>
        <w:rPr>
          <w:b/>
          <w:bCs/>
          <w:sz w:val="18"/>
          <w:szCs w:val="18"/>
        </w:rPr>
        <w:br/>
      </w:r>
      <w:r>
        <w:rPr>
          <w:b/>
          <w:bCs/>
          <w:sz w:val="18"/>
          <w:szCs w:val="18"/>
        </w:rPr>
        <w:br/>
        <w:t>CE oznaka</w:t>
      </w:r>
      <w:r>
        <w:rPr>
          <w:b/>
          <w:bCs/>
          <w:sz w:val="18"/>
          <w:szCs w:val="18"/>
        </w:rPr>
        <w:br/>
        <w:t>Sukladnost sa zahtjevima važećih EC direktiva.</w:t>
      </w:r>
    </w:p>
    <w:p w14:paraId="4D6EEC6E" w14:textId="4973E47D" w:rsidR="004A0220" w:rsidRDefault="004A0220" w:rsidP="004A0220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F46F0F2" wp14:editId="50AAF488">
            <wp:simplePos x="0" y="0"/>
            <wp:positionH relativeFrom="leftMargin">
              <wp:align>right</wp:align>
            </wp:positionH>
            <wp:positionV relativeFrom="paragraph">
              <wp:posOffset>7620</wp:posOffset>
            </wp:positionV>
            <wp:extent cx="266700" cy="266700"/>
            <wp:effectExtent l="0" t="0" r="0" b="0"/>
            <wp:wrapThrough wrapText="bothSides">
              <wp:wrapPolygon edited="0">
                <wp:start x="6171" y="0"/>
                <wp:lineTo x="0" y="9257"/>
                <wp:lineTo x="0" y="20057"/>
                <wp:lineTo x="9257" y="20057"/>
                <wp:lineTo x="15429" y="20057"/>
                <wp:lineTo x="20057" y="20057"/>
                <wp:lineTo x="20057" y="9257"/>
                <wp:lineTo x="13886" y="0"/>
                <wp:lineTo x="617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8"/>
          <w:szCs w:val="18"/>
        </w:rPr>
        <w:t>Oznaka recikliranja</w:t>
      </w:r>
      <w:r>
        <w:rPr>
          <w:b/>
          <w:bCs/>
          <w:sz w:val="18"/>
          <w:szCs w:val="18"/>
        </w:rPr>
        <w:br/>
        <w:t>Ovaj uređaj se može reciklirati.</w:t>
      </w:r>
    </w:p>
    <w:p w14:paraId="33712642" w14:textId="54C72EC8" w:rsidR="004A0220" w:rsidRDefault="004A0220" w:rsidP="004A0220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9642BE" wp14:editId="7A597414">
            <wp:simplePos x="0" y="0"/>
            <wp:positionH relativeFrom="leftMargin">
              <wp:align>right</wp:align>
            </wp:positionH>
            <wp:positionV relativeFrom="paragraph">
              <wp:posOffset>100330</wp:posOffset>
            </wp:positionV>
            <wp:extent cx="254000" cy="241935"/>
            <wp:effectExtent l="0" t="0" r="0" b="5715"/>
            <wp:wrapThrough wrapText="bothSides">
              <wp:wrapPolygon edited="0">
                <wp:start x="0" y="0"/>
                <wp:lineTo x="0" y="20409"/>
                <wp:lineTo x="19440" y="20409"/>
                <wp:lineTo x="19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573D7" w14:textId="77777777" w:rsidR="004A0220" w:rsidRDefault="004A0220" w:rsidP="004A022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Testirano prema međunarodnim standardima</w:t>
      </w:r>
    </w:p>
    <w:p w14:paraId="15C9CBFC" w14:textId="77777777" w:rsidR="004A0220" w:rsidRDefault="004A0220" w:rsidP="004A0220">
      <w:pPr>
        <w:tabs>
          <w:tab w:val="left" w:pos="1710"/>
        </w:tabs>
        <w:ind w:left="360"/>
        <w:rPr>
          <w:sz w:val="18"/>
          <w:szCs w:val="18"/>
        </w:rPr>
      </w:pPr>
      <w:r>
        <w:rPr>
          <w:sz w:val="18"/>
          <w:szCs w:val="18"/>
        </w:rPr>
        <w:tab/>
      </w:r>
    </w:p>
    <w:p w14:paraId="275B24F6" w14:textId="705046C2" w:rsidR="00D024B1" w:rsidRDefault="00613892" w:rsidP="00613892">
      <w:pPr>
        <w:jc w:val="center"/>
      </w:pPr>
      <w:r>
        <w:t xml:space="preserve">Potrebno je kupiti baterije za daljinski upravljač! </w:t>
      </w:r>
    </w:p>
    <w:sectPr w:rsidR="00D02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0419B"/>
    <w:multiLevelType w:val="hybridMultilevel"/>
    <w:tmpl w:val="FFFFFFFF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662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220"/>
    <w:rsid w:val="004A0220"/>
    <w:rsid w:val="00613892"/>
    <w:rsid w:val="00D0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17CC"/>
  <w15:chartTrackingRefBased/>
  <w15:docId w15:val="{E865A811-ACA4-44D8-BCD6-E93E1C56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 Hađina</dc:creator>
  <cp:keywords/>
  <dc:description/>
  <cp:lastModifiedBy>Zvonimir Hađina</cp:lastModifiedBy>
  <cp:revision>2</cp:revision>
  <dcterms:created xsi:type="dcterms:W3CDTF">2022-08-16T09:02:00Z</dcterms:created>
  <dcterms:modified xsi:type="dcterms:W3CDTF">2022-08-16T13:28:00Z</dcterms:modified>
</cp:coreProperties>
</file>